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77" w:rsidRDefault="00BB1A77" w:rsidP="00F8568E">
      <w:pPr>
        <w:pStyle w:val="Default"/>
        <w:jc w:val="center"/>
        <w:rPr>
          <w:sz w:val="23"/>
          <w:szCs w:val="23"/>
        </w:rPr>
      </w:pPr>
    </w:p>
    <w:p w:rsidR="00F8568E" w:rsidRDefault="00F8568E" w:rsidP="00F8568E">
      <w:pPr>
        <w:autoSpaceDE w:val="0"/>
        <w:autoSpaceDN w:val="0"/>
        <w:adjustRightInd w:val="0"/>
        <w:jc w:val="center"/>
        <w:rPr>
          <w:b/>
          <w:bCs/>
          <w:sz w:val="28"/>
          <w:szCs w:val="28"/>
        </w:rPr>
      </w:pPr>
      <w:r>
        <w:rPr>
          <w:b/>
          <w:bCs/>
          <w:sz w:val="28"/>
          <w:szCs w:val="28"/>
        </w:rPr>
        <w:t>Школьный этап в</w:t>
      </w:r>
      <w:r w:rsidR="00BB1A77">
        <w:rPr>
          <w:b/>
          <w:bCs/>
          <w:sz w:val="28"/>
          <w:szCs w:val="28"/>
        </w:rPr>
        <w:t>сероссийской олимпиады школьников</w:t>
      </w:r>
    </w:p>
    <w:p w:rsidR="00BB1A77" w:rsidRDefault="00BB1A77" w:rsidP="00F8568E">
      <w:pPr>
        <w:autoSpaceDE w:val="0"/>
        <w:autoSpaceDN w:val="0"/>
        <w:adjustRightInd w:val="0"/>
        <w:jc w:val="center"/>
        <w:rPr>
          <w:b/>
          <w:bCs/>
          <w:sz w:val="28"/>
          <w:szCs w:val="28"/>
        </w:rPr>
      </w:pPr>
      <w:r>
        <w:rPr>
          <w:b/>
          <w:bCs/>
          <w:sz w:val="28"/>
          <w:szCs w:val="28"/>
        </w:rPr>
        <w:t xml:space="preserve">по астрономии 2018-2019 </w:t>
      </w:r>
      <w:proofErr w:type="spellStart"/>
      <w:r>
        <w:rPr>
          <w:b/>
          <w:bCs/>
          <w:sz w:val="28"/>
          <w:szCs w:val="28"/>
        </w:rPr>
        <w:t>уч.г</w:t>
      </w:r>
      <w:proofErr w:type="spellEnd"/>
      <w:r>
        <w:rPr>
          <w:b/>
          <w:bCs/>
          <w:sz w:val="28"/>
          <w:szCs w:val="28"/>
        </w:rPr>
        <w:t>.</w:t>
      </w:r>
    </w:p>
    <w:p w:rsidR="00BB1A77" w:rsidRDefault="00BB1A77" w:rsidP="00BB1A77">
      <w:pPr>
        <w:jc w:val="center"/>
        <w:rPr>
          <w:b/>
          <w:sz w:val="28"/>
          <w:szCs w:val="28"/>
        </w:rPr>
      </w:pPr>
      <w:r>
        <w:rPr>
          <w:b/>
          <w:sz w:val="28"/>
          <w:szCs w:val="28"/>
        </w:rPr>
        <w:t>11</w:t>
      </w:r>
      <w:r w:rsidR="00F8568E">
        <w:rPr>
          <w:b/>
          <w:sz w:val="28"/>
          <w:szCs w:val="28"/>
        </w:rPr>
        <w:t xml:space="preserve"> класс </w:t>
      </w:r>
    </w:p>
    <w:p w:rsidR="00F8568E" w:rsidRPr="00693798" w:rsidRDefault="00F8568E" w:rsidP="00BB1A77">
      <w:pPr>
        <w:jc w:val="center"/>
        <w:rPr>
          <w:b/>
          <w:sz w:val="28"/>
          <w:szCs w:val="28"/>
        </w:rPr>
      </w:pPr>
      <w:r>
        <w:rPr>
          <w:b/>
          <w:sz w:val="28"/>
          <w:szCs w:val="28"/>
        </w:rPr>
        <w:t>Ключ</w:t>
      </w:r>
    </w:p>
    <w:p w:rsidR="00BB1A77" w:rsidRPr="00693798" w:rsidRDefault="00BB1A77" w:rsidP="00BB1A77">
      <w:pPr>
        <w:jc w:val="center"/>
        <w:rPr>
          <w:b/>
          <w:sz w:val="28"/>
          <w:szCs w:val="28"/>
        </w:rPr>
      </w:pPr>
    </w:p>
    <w:p w:rsidR="00E373CF" w:rsidRDefault="00BB2EE7" w:rsidP="00BB2EE7">
      <w:pPr>
        <w:jc w:val="both"/>
        <w:rPr>
          <w:sz w:val="28"/>
          <w:szCs w:val="28"/>
        </w:rPr>
      </w:pPr>
      <w:r w:rsidRPr="00777FBD">
        <w:rPr>
          <w:b/>
          <w:sz w:val="28"/>
          <w:szCs w:val="28"/>
        </w:rPr>
        <w:t xml:space="preserve">Задание </w:t>
      </w:r>
      <w:r>
        <w:rPr>
          <w:b/>
          <w:sz w:val="28"/>
          <w:szCs w:val="28"/>
        </w:rPr>
        <w:t>1.</w:t>
      </w:r>
      <w:r w:rsidR="003E60A0">
        <w:rPr>
          <w:b/>
          <w:sz w:val="28"/>
          <w:szCs w:val="28"/>
        </w:rPr>
        <w:t xml:space="preserve"> </w:t>
      </w:r>
      <w:r>
        <w:rPr>
          <w:b/>
          <w:sz w:val="28"/>
          <w:szCs w:val="28"/>
        </w:rPr>
        <w:t xml:space="preserve"> </w:t>
      </w:r>
      <w:r w:rsidRPr="00BB2EE7">
        <w:rPr>
          <w:sz w:val="28"/>
          <w:szCs w:val="28"/>
        </w:rPr>
        <w:t>Чем можно объяснить тот факт, что Луна постоянно обращена к Земле  одной своей стороной?</w:t>
      </w:r>
    </w:p>
    <w:p w:rsidR="00BB2EE7" w:rsidRPr="003E60A0" w:rsidRDefault="00BB2EE7" w:rsidP="00BB2EE7">
      <w:pPr>
        <w:jc w:val="both"/>
        <w:rPr>
          <w:sz w:val="28"/>
          <w:szCs w:val="28"/>
          <w:vertAlign w:val="superscript"/>
        </w:rPr>
      </w:pPr>
      <w:r w:rsidRPr="00BB2EE7">
        <w:rPr>
          <w:sz w:val="28"/>
          <w:szCs w:val="28"/>
        </w:rPr>
        <w:t xml:space="preserve"> </w:t>
      </w:r>
      <w:r w:rsidRPr="00E373CF">
        <w:rPr>
          <w:b/>
          <w:sz w:val="28"/>
          <w:szCs w:val="28"/>
        </w:rPr>
        <w:t>Ответ:</w:t>
      </w:r>
      <w:r w:rsidR="003E60A0">
        <w:rPr>
          <w:sz w:val="28"/>
          <w:szCs w:val="28"/>
        </w:rPr>
        <w:t xml:space="preserve"> Период вращения Луны вокруг своей оси равен </w:t>
      </w:r>
      <w:r w:rsidR="00E373CF">
        <w:rPr>
          <w:sz w:val="28"/>
          <w:szCs w:val="28"/>
        </w:rPr>
        <w:t>сидерическому периоду её обращения вокруг Земли – 27,3 суток.</w:t>
      </w:r>
    </w:p>
    <w:p w:rsidR="00D03B0C" w:rsidRDefault="00BB2EE7" w:rsidP="00BB2EE7">
      <w:pPr>
        <w:pStyle w:val="Default"/>
        <w:spacing w:after="120"/>
        <w:rPr>
          <w:sz w:val="28"/>
          <w:szCs w:val="28"/>
        </w:rPr>
      </w:pPr>
      <w:r>
        <w:rPr>
          <w:b/>
          <w:bCs/>
          <w:sz w:val="28"/>
          <w:szCs w:val="28"/>
        </w:rPr>
        <w:t>Задание</w:t>
      </w:r>
      <w:r w:rsidR="00D03B0C">
        <w:rPr>
          <w:b/>
          <w:bCs/>
          <w:sz w:val="28"/>
          <w:szCs w:val="28"/>
        </w:rPr>
        <w:t xml:space="preserve"> 2</w:t>
      </w:r>
      <w:r>
        <w:rPr>
          <w:b/>
          <w:bCs/>
          <w:sz w:val="28"/>
          <w:szCs w:val="28"/>
        </w:rPr>
        <w:t>.</w:t>
      </w:r>
      <w:r w:rsidR="00D03B0C">
        <w:rPr>
          <w:b/>
          <w:bCs/>
          <w:sz w:val="28"/>
          <w:szCs w:val="28"/>
        </w:rPr>
        <w:t xml:space="preserve"> </w:t>
      </w:r>
    </w:p>
    <w:p w:rsidR="00D03B0C" w:rsidRDefault="00D03B0C" w:rsidP="00D03B0C">
      <w:pPr>
        <w:pStyle w:val="Default"/>
        <w:spacing w:after="60"/>
        <w:jc w:val="both"/>
        <w:rPr>
          <w:sz w:val="28"/>
          <w:szCs w:val="28"/>
        </w:rPr>
      </w:pPr>
      <w:r>
        <w:rPr>
          <w:sz w:val="28"/>
          <w:szCs w:val="28"/>
        </w:rPr>
        <w:t xml:space="preserve">Выберите верные утверждения. </w:t>
      </w:r>
    </w:p>
    <w:p w:rsidR="00D03B0C" w:rsidRDefault="00D03B0C" w:rsidP="00D03B0C">
      <w:pPr>
        <w:pStyle w:val="Default"/>
        <w:ind w:left="567" w:hanging="284"/>
        <w:jc w:val="both"/>
        <w:rPr>
          <w:sz w:val="28"/>
          <w:szCs w:val="28"/>
        </w:rPr>
      </w:pPr>
      <w:r>
        <w:rPr>
          <w:sz w:val="28"/>
          <w:szCs w:val="28"/>
        </w:rPr>
        <w:t xml:space="preserve">1) Скорость движения Земли по орбите больше, чем скорость Меркурия. </w:t>
      </w:r>
    </w:p>
    <w:p w:rsidR="00D03B0C" w:rsidRDefault="00D03B0C" w:rsidP="00D03B0C">
      <w:pPr>
        <w:pStyle w:val="Default"/>
        <w:ind w:left="567" w:hanging="284"/>
        <w:jc w:val="both"/>
        <w:rPr>
          <w:sz w:val="28"/>
          <w:szCs w:val="28"/>
        </w:rPr>
      </w:pPr>
      <w:r>
        <w:rPr>
          <w:sz w:val="28"/>
          <w:szCs w:val="28"/>
        </w:rPr>
        <w:t xml:space="preserve">2) Самой горячей частью атмосферы Солнца является солнечная корона. </w:t>
      </w:r>
    </w:p>
    <w:p w:rsidR="00D03B0C" w:rsidRDefault="00D03B0C" w:rsidP="00D03B0C">
      <w:pPr>
        <w:pStyle w:val="Default"/>
        <w:ind w:left="567" w:hanging="284"/>
        <w:jc w:val="both"/>
        <w:rPr>
          <w:sz w:val="28"/>
          <w:szCs w:val="28"/>
        </w:rPr>
      </w:pPr>
      <w:r>
        <w:rPr>
          <w:sz w:val="28"/>
          <w:szCs w:val="28"/>
        </w:rPr>
        <w:t xml:space="preserve">3) Кольца есть только у двух планет Солнечной системы. </w:t>
      </w:r>
    </w:p>
    <w:p w:rsidR="00D03B0C" w:rsidRDefault="00D03B0C" w:rsidP="00D03B0C">
      <w:pPr>
        <w:pStyle w:val="Default"/>
        <w:ind w:left="567" w:hanging="284"/>
        <w:jc w:val="both"/>
        <w:rPr>
          <w:sz w:val="28"/>
          <w:szCs w:val="28"/>
        </w:rPr>
      </w:pPr>
      <w:r>
        <w:rPr>
          <w:sz w:val="28"/>
          <w:szCs w:val="28"/>
        </w:rPr>
        <w:t xml:space="preserve">4) Серебристые облака являются самыми высокими облаками в земной атмосфере. </w:t>
      </w:r>
    </w:p>
    <w:p w:rsidR="00D03B0C" w:rsidRDefault="00D03B0C" w:rsidP="00D03B0C">
      <w:pPr>
        <w:pStyle w:val="Default"/>
        <w:ind w:left="567" w:hanging="284"/>
        <w:jc w:val="both"/>
        <w:rPr>
          <w:sz w:val="28"/>
          <w:szCs w:val="28"/>
        </w:rPr>
      </w:pPr>
      <w:r>
        <w:rPr>
          <w:sz w:val="28"/>
          <w:szCs w:val="28"/>
        </w:rPr>
        <w:t xml:space="preserve">5) Кассиопея – экваториальное созвездие. </w:t>
      </w:r>
    </w:p>
    <w:p w:rsidR="00D03B0C" w:rsidRDefault="00D03B0C" w:rsidP="00D03B0C">
      <w:pPr>
        <w:pStyle w:val="Default"/>
        <w:ind w:left="567" w:hanging="284"/>
        <w:jc w:val="both"/>
        <w:rPr>
          <w:sz w:val="28"/>
          <w:szCs w:val="28"/>
        </w:rPr>
      </w:pPr>
      <w:r>
        <w:rPr>
          <w:sz w:val="28"/>
          <w:szCs w:val="28"/>
        </w:rPr>
        <w:t xml:space="preserve">6) Луна – самый крупный спутник в Солнечной системе. </w:t>
      </w:r>
    </w:p>
    <w:p w:rsidR="00D03B0C" w:rsidRDefault="00D03B0C" w:rsidP="00D03B0C">
      <w:pPr>
        <w:pStyle w:val="Default"/>
        <w:ind w:left="567" w:hanging="284"/>
        <w:jc w:val="both"/>
        <w:rPr>
          <w:sz w:val="28"/>
          <w:szCs w:val="28"/>
        </w:rPr>
      </w:pPr>
      <w:r>
        <w:rPr>
          <w:sz w:val="28"/>
          <w:szCs w:val="28"/>
        </w:rPr>
        <w:t xml:space="preserve">7) Юпитер – самая большая планета Солнечной системы. </w:t>
      </w:r>
    </w:p>
    <w:p w:rsidR="00BB1A77" w:rsidRPr="00EE3CCD" w:rsidRDefault="00D03B0C" w:rsidP="00EE3CCD">
      <w:pPr>
        <w:pStyle w:val="Default"/>
        <w:jc w:val="both"/>
        <w:rPr>
          <w:sz w:val="28"/>
          <w:szCs w:val="28"/>
        </w:rPr>
      </w:pPr>
      <w:r>
        <w:rPr>
          <w:b/>
          <w:bCs/>
          <w:sz w:val="28"/>
          <w:szCs w:val="28"/>
        </w:rPr>
        <w:t xml:space="preserve">Ответ: </w:t>
      </w:r>
      <w:r>
        <w:rPr>
          <w:sz w:val="28"/>
          <w:szCs w:val="28"/>
        </w:rPr>
        <w:t>Верные утверждения №2, 4, 7</w:t>
      </w:r>
      <w:r w:rsidRPr="008D1DDC">
        <w:rPr>
          <w:b/>
          <w:sz w:val="28"/>
          <w:szCs w:val="28"/>
        </w:rPr>
        <w:t xml:space="preserve"> </w:t>
      </w:r>
      <w:r>
        <w:rPr>
          <w:b/>
          <w:sz w:val="28"/>
          <w:szCs w:val="28"/>
        </w:rPr>
        <w:t>.</w:t>
      </w:r>
      <w:r w:rsidR="00BB1A77">
        <w:rPr>
          <w:sz w:val="28"/>
          <w:szCs w:val="28"/>
        </w:rPr>
        <w:t xml:space="preserve"> </w:t>
      </w:r>
    </w:p>
    <w:p w:rsidR="00BB1A77" w:rsidRPr="00693798" w:rsidRDefault="00BB1A77" w:rsidP="00BB1A77">
      <w:pPr>
        <w:pStyle w:val="Default"/>
        <w:jc w:val="both"/>
        <w:rPr>
          <w:sz w:val="28"/>
          <w:szCs w:val="28"/>
        </w:rPr>
      </w:pPr>
      <w:r w:rsidRPr="00777FBD">
        <w:rPr>
          <w:b/>
          <w:sz w:val="28"/>
          <w:szCs w:val="28"/>
        </w:rPr>
        <w:t xml:space="preserve">Задание </w:t>
      </w:r>
      <w:r>
        <w:rPr>
          <w:b/>
          <w:sz w:val="28"/>
          <w:szCs w:val="28"/>
        </w:rPr>
        <w:t>3.</w:t>
      </w:r>
      <w:r w:rsidRPr="00A36C33">
        <w:rPr>
          <w:sz w:val="28"/>
          <w:szCs w:val="28"/>
        </w:rPr>
        <w:t xml:space="preserve"> </w:t>
      </w:r>
      <w:r w:rsidRPr="00693798">
        <w:rPr>
          <w:rFonts w:eastAsia="Times New Roman"/>
          <w:sz w:val="28"/>
          <w:szCs w:val="28"/>
          <w:lang w:eastAsia="ru-RU"/>
        </w:rPr>
        <w:t>Звезда отстоит от полюса мира на 45</w:t>
      </w:r>
      <w:r w:rsidRPr="00693798">
        <w:rPr>
          <w:rFonts w:eastAsia="Times New Roman"/>
          <w:sz w:val="28"/>
          <w:szCs w:val="28"/>
          <w:vertAlign w:val="superscript"/>
          <w:lang w:eastAsia="ru-RU"/>
        </w:rPr>
        <w:t>0</w:t>
      </w:r>
      <w:r w:rsidRPr="00693798">
        <w:rPr>
          <w:rFonts w:eastAsia="Times New Roman"/>
          <w:sz w:val="28"/>
          <w:szCs w:val="28"/>
          <w:lang w:eastAsia="ru-RU"/>
        </w:rPr>
        <w:t>. Всегда ли её можно видеть над горизонтом Ялты (φ=44,5</w:t>
      </w:r>
      <w:r w:rsidRPr="00693798">
        <w:rPr>
          <w:rFonts w:eastAsia="Times New Roman"/>
          <w:sz w:val="28"/>
          <w:szCs w:val="28"/>
          <w:vertAlign w:val="superscript"/>
          <w:lang w:eastAsia="ru-RU"/>
        </w:rPr>
        <w:t>0</w:t>
      </w:r>
      <w:r w:rsidRPr="00693798">
        <w:rPr>
          <w:rFonts w:eastAsia="Times New Roman"/>
          <w:sz w:val="28"/>
          <w:szCs w:val="28"/>
          <w:lang w:eastAsia="ru-RU"/>
        </w:rPr>
        <w:t>), Санкт-Петербурга (φ=60</w:t>
      </w:r>
      <w:r w:rsidRPr="00693798">
        <w:rPr>
          <w:rFonts w:eastAsia="Times New Roman"/>
          <w:sz w:val="28"/>
          <w:szCs w:val="28"/>
          <w:vertAlign w:val="superscript"/>
          <w:lang w:eastAsia="ru-RU"/>
        </w:rPr>
        <w:t>0</w:t>
      </w:r>
      <w:r w:rsidRPr="00693798">
        <w:rPr>
          <w:rFonts w:eastAsia="Times New Roman"/>
          <w:sz w:val="28"/>
          <w:szCs w:val="28"/>
          <w:lang w:eastAsia="ru-RU"/>
        </w:rPr>
        <w:t>), Архангельска (φ=64,6</w:t>
      </w:r>
      <w:r w:rsidRPr="00693798">
        <w:rPr>
          <w:rFonts w:eastAsia="Times New Roman"/>
          <w:sz w:val="28"/>
          <w:szCs w:val="28"/>
          <w:vertAlign w:val="superscript"/>
          <w:lang w:eastAsia="ru-RU"/>
        </w:rPr>
        <w:t>0</w:t>
      </w:r>
      <w:r w:rsidRPr="00693798">
        <w:rPr>
          <w:rFonts w:eastAsia="Times New Roman"/>
          <w:sz w:val="28"/>
          <w:szCs w:val="28"/>
          <w:lang w:eastAsia="ru-RU"/>
        </w:rPr>
        <w:t>) и Ташкента (φ=41,3</w:t>
      </w:r>
      <w:r w:rsidRPr="00693798">
        <w:rPr>
          <w:rFonts w:eastAsia="Times New Roman"/>
          <w:sz w:val="28"/>
          <w:szCs w:val="28"/>
          <w:vertAlign w:val="superscript"/>
          <w:lang w:eastAsia="ru-RU"/>
        </w:rPr>
        <w:t>0</w:t>
      </w:r>
      <w:r w:rsidRPr="00693798">
        <w:rPr>
          <w:rFonts w:eastAsia="Times New Roman"/>
          <w:sz w:val="28"/>
          <w:szCs w:val="28"/>
          <w:lang w:eastAsia="ru-RU"/>
        </w:rPr>
        <w:t>)?</w:t>
      </w:r>
      <w:r w:rsidR="002B2FAD">
        <w:rPr>
          <w:rFonts w:eastAsia="Times New Roman"/>
          <w:sz w:val="28"/>
          <w:szCs w:val="28"/>
          <w:lang w:eastAsia="ru-RU"/>
        </w:rPr>
        <w:t xml:space="preserve"> Рассмотрите случай</w:t>
      </w:r>
      <w:r w:rsidR="00EE3CCD">
        <w:rPr>
          <w:rFonts w:eastAsia="Times New Roman"/>
          <w:sz w:val="28"/>
          <w:szCs w:val="28"/>
          <w:lang w:eastAsia="ru-RU"/>
        </w:rPr>
        <w:t>,</w:t>
      </w:r>
      <w:r w:rsidR="002B2FAD">
        <w:rPr>
          <w:rFonts w:eastAsia="Times New Roman"/>
          <w:sz w:val="28"/>
          <w:szCs w:val="28"/>
          <w:lang w:eastAsia="ru-RU"/>
        </w:rPr>
        <w:t xml:space="preserve"> </w:t>
      </w:r>
      <w:r w:rsidR="00EE3CCD">
        <w:rPr>
          <w:sz w:val="28"/>
          <w:szCs w:val="28"/>
        </w:rPr>
        <w:t>е</w:t>
      </w:r>
      <w:r w:rsidR="00EE3CCD" w:rsidRPr="00C43545">
        <w:rPr>
          <w:sz w:val="28"/>
          <w:szCs w:val="28"/>
        </w:rPr>
        <w:t xml:space="preserve">сли речь идёт о </w:t>
      </w:r>
      <w:r w:rsidR="00EE3CCD">
        <w:rPr>
          <w:rFonts w:eastAsia="Times New Roman"/>
          <w:sz w:val="28"/>
          <w:szCs w:val="28"/>
          <w:lang w:eastAsia="ru-RU"/>
        </w:rPr>
        <w:t xml:space="preserve"> Северном полюсе мира и Южном полюсе</w:t>
      </w:r>
      <w:r w:rsidR="002B2FAD">
        <w:rPr>
          <w:rFonts w:eastAsia="Times New Roman"/>
          <w:sz w:val="28"/>
          <w:szCs w:val="28"/>
          <w:lang w:eastAsia="ru-RU"/>
        </w:rPr>
        <w:t xml:space="preserve"> мира. </w:t>
      </w:r>
    </w:p>
    <w:p w:rsidR="00BB1A77" w:rsidRPr="00C43545" w:rsidRDefault="00BB1A77" w:rsidP="00BB1A77">
      <w:pPr>
        <w:ind w:firstLine="709"/>
        <w:jc w:val="both"/>
        <w:rPr>
          <w:sz w:val="28"/>
          <w:szCs w:val="28"/>
        </w:rPr>
      </w:pPr>
      <w:r w:rsidRPr="00C43545">
        <w:rPr>
          <w:i/>
          <w:sz w:val="28"/>
          <w:szCs w:val="28"/>
          <w:u w:val="single"/>
        </w:rPr>
        <w:t>Решение:</w:t>
      </w:r>
      <w:r w:rsidRPr="00C43545">
        <w:rPr>
          <w:sz w:val="28"/>
          <w:szCs w:val="28"/>
        </w:rPr>
        <w:t xml:space="preserve"> </w:t>
      </w:r>
    </w:p>
    <w:p w:rsidR="00BB1A77" w:rsidRPr="00C43545" w:rsidRDefault="00BB1A77" w:rsidP="00BB1A77">
      <w:pPr>
        <w:ind w:firstLine="709"/>
        <w:jc w:val="both"/>
        <w:rPr>
          <w:sz w:val="28"/>
          <w:szCs w:val="28"/>
        </w:rPr>
      </w:pPr>
      <w:r w:rsidRPr="00C43545">
        <w:rPr>
          <w:sz w:val="28"/>
          <w:szCs w:val="28"/>
        </w:rPr>
        <w:t>Если, речь идёт о Северном полюсе мира, то звезда будет восходящей там, где высота полюса (равна широте места) больше, чем 45</w:t>
      </w:r>
      <w:r w:rsidRPr="00C43545">
        <w:rPr>
          <w:sz w:val="28"/>
          <w:szCs w:val="28"/>
          <w:vertAlign w:val="superscript"/>
        </w:rPr>
        <w:t>0</w:t>
      </w:r>
      <w:r w:rsidRPr="00C43545">
        <w:rPr>
          <w:sz w:val="28"/>
          <w:szCs w:val="28"/>
        </w:rPr>
        <w:t>. Это</w:t>
      </w:r>
      <w:proofErr w:type="gramStart"/>
      <w:r w:rsidRPr="00C43545">
        <w:rPr>
          <w:sz w:val="28"/>
          <w:szCs w:val="28"/>
        </w:rPr>
        <w:t xml:space="preserve"> С</w:t>
      </w:r>
      <w:proofErr w:type="gramEnd"/>
      <w:r w:rsidRPr="00C43545">
        <w:rPr>
          <w:sz w:val="28"/>
          <w:szCs w:val="28"/>
        </w:rPr>
        <w:t>анкт – Петербург и Архангельск. Если речь идёт о Южном полюсе мира, то звезда не будет восходящей в</w:t>
      </w:r>
      <w:proofErr w:type="gramStart"/>
      <w:r w:rsidRPr="00C43545">
        <w:rPr>
          <w:sz w:val="28"/>
          <w:szCs w:val="28"/>
        </w:rPr>
        <w:t xml:space="preserve"> С</w:t>
      </w:r>
      <w:proofErr w:type="gramEnd"/>
      <w:r w:rsidRPr="00C43545">
        <w:rPr>
          <w:sz w:val="28"/>
          <w:szCs w:val="28"/>
        </w:rPr>
        <w:t>анкт – Петербурге и Архангельске, но появится у горизонта Ялты и Ташкента.</w:t>
      </w:r>
    </w:p>
    <w:p w:rsidR="00BB1A77" w:rsidRPr="00C43545" w:rsidRDefault="00BB1A77" w:rsidP="00BB1A77">
      <w:pPr>
        <w:jc w:val="both"/>
        <w:rPr>
          <w:sz w:val="28"/>
          <w:szCs w:val="28"/>
        </w:rPr>
      </w:pPr>
    </w:p>
    <w:p w:rsidR="00BB1A77" w:rsidRPr="00693798" w:rsidRDefault="00BB1A77" w:rsidP="00BB1A77">
      <w:pPr>
        <w:jc w:val="both"/>
        <w:rPr>
          <w:sz w:val="28"/>
          <w:szCs w:val="28"/>
        </w:rPr>
      </w:pPr>
      <w:r w:rsidRPr="00777FBD">
        <w:rPr>
          <w:b/>
          <w:sz w:val="28"/>
          <w:szCs w:val="28"/>
        </w:rPr>
        <w:t xml:space="preserve">Задание </w:t>
      </w:r>
      <w:r>
        <w:rPr>
          <w:b/>
          <w:sz w:val="28"/>
          <w:szCs w:val="28"/>
        </w:rPr>
        <w:t>4.</w:t>
      </w:r>
      <w:r w:rsidRPr="00A36C33">
        <w:rPr>
          <w:sz w:val="28"/>
          <w:szCs w:val="28"/>
        </w:rPr>
        <w:t xml:space="preserve"> </w:t>
      </w:r>
      <w:r w:rsidRPr="00693798">
        <w:rPr>
          <w:sz w:val="28"/>
          <w:szCs w:val="28"/>
        </w:rPr>
        <w:t xml:space="preserve">Взрыв Тунгусского метеорита наблюдался на горизонте в городе Киренске (на реке Лене) в </w:t>
      </w:r>
      <w:smartTag w:uri="urn:schemas-microsoft-com:office:smarttags" w:element="metricconverter">
        <w:smartTagPr>
          <w:attr w:name="ProductID" w:val="350 км"/>
        </w:smartTagPr>
        <w:r w:rsidRPr="00693798">
          <w:rPr>
            <w:sz w:val="28"/>
            <w:szCs w:val="28"/>
          </w:rPr>
          <w:t>350 км</w:t>
        </w:r>
      </w:smartTag>
      <w:r w:rsidRPr="00693798">
        <w:rPr>
          <w:sz w:val="28"/>
          <w:szCs w:val="28"/>
        </w:rPr>
        <w:t xml:space="preserve"> от взрыва. Определите, на какой высоте произошёл взрыв? (Радиус Земли равен 6371км).</w:t>
      </w:r>
    </w:p>
    <w:p w:rsidR="00BB1A77" w:rsidRPr="00C43545" w:rsidRDefault="00BB1A77" w:rsidP="00BB1A77">
      <w:pPr>
        <w:jc w:val="both"/>
        <w:rPr>
          <w:sz w:val="28"/>
          <w:szCs w:val="28"/>
        </w:rPr>
      </w:pPr>
      <w:r w:rsidRPr="00C43545">
        <w:rPr>
          <w:sz w:val="28"/>
          <w:szCs w:val="28"/>
        </w:rPr>
        <w:t xml:space="preserve"> </w:t>
      </w:r>
    </w:p>
    <w:p w:rsidR="00BB1A77" w:rsidRPr="00C43545" w:rsidRDefault="00BB1A77" w:rsidP="00BB1A77">
      <w:pPr>
        <w:ind w:firstLine="709"/>
        <w:jc w:val="both"/>
        <w:rPr>
          <w:i/>
          <w:sz w:val="28"/>
          <w:szCs w:val="28"/>
          <w:u w:val="single"/>
        </w:rPr>
      </w:pPr>
      <w:r w:rsidRPr="00C43545">
        <w:rPr>
          <w:i/>
          <w:sz w:val="28"/>
          <w:szCs w:val="28"/>
          <w:u w:val="single"/>
        </w:rPr>
        <w:t>Решение:</w:t>
      </w:r>
    </w:p>
    <w:p w:rsidR="00BB1A77" w:rsidRPr="00C43545" w:rsidRDefault="00BB1A77" w:rsidP="00BB1A77">
      <w:pPr>
        <w:ind w:firstLine="709"/>
        <w:jc w:val="both"/>
        <w:rPr>
          <w:sz w:val="28"/>
          <w:szCs w:val="28"/>
        </w:rPr>
      </w:pPr>
      <w:r>
        <w:rPr>
          <w:noProof/>
        </w:rPr>
        <w:drawing>
          <wp:anchor distT="0" distB="0" distL="114300" distR="114300" simplePos="0" relativeHeight="251659264" behindDoc="0" locked="0" layoutInCell="1" allowOverlap="1">
            <wp:simplePos x="0" y="0"/>
            <wp:positionH relativeFrom="column">
              <wp:posOffset>-737235</wp:posOffset>
            </wp:positionH>
            <wp:positionV relativeFrom="paragraph">
              <wp:posOffset>27305</wp:posOffset>
            </wp:positionV>
            <wp:extent cx="2768600" cy="227330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8600" cy="2273300"/>
                    </a:xfrm>
                    <a:prstGeom prst="rect">
                      <a:avLst/>
                    </a:prstGeom>
                    <a:noFill/>
                    <a:ln>
                      <a:noFill/>
                    </a:ln>
                  </pic:spPr>
                </pic:pic>
              </a:graphicData>
            </a:graphic>
          </wp:anchor>
        </w:drawing>
      </w:r>
      <w:r w:rsidRPr="00C43545">
        <w:rPr>
          <w:sz w:val="28"/>
          <w:szCs w:val="28"/>
        </w:rPr>
        <w:t xml:space="preserve">Треугольник со сторонами </w:t>
      </w:r>
      <w:r w:rsidRPr="00C43545">
        <w:rPr>
          <w:sz w:val="28"/>
          <w:szCs w:val="28"/>
          <w:lang w:val="en-US"/>
        </w:rPr>
        <w:t>L</w:t>
      </w:r>
      <w:r w:rsidRPr="00C43545">
        <w:rPr>
          <w:sz w:val="28"/>
          <w:szCs w:val="28"/>
        </w:rPr>
        <w:t xml:space="preserve">, </w:t>
      </w:r>
      <w:proofErr w:type="gramStart"/>
      <w:r w:rsidRPr="00C43545">
        <w:rPr>
          <w:sz w:val="28"/>
          <w:szCs w:val="28"/>
          <w:lang w:val="en-US"/>
        </w:rPr>
        <w:t>R</w:t>
      </w:r>
      <w:proofErr w:type="spellStart"/>
      <w:proofErr w:type="gramEnd"/>
      <w:r w:rsidRPr="00C43545">
        <w:rPr>
          <w:sz w:val="28"/>
          <w:szCs w:val="28"/>
          <w:vertAlign w:val="subscript"/>
        </w:rPr>
        <w:t>з</w:t>
      </w:r>
      <w:proofErr w:type="spellEnd"/>
      <w:r w:rsidRPr="00C43545">
        <w:rPr>
          <w:sz w:val="28"/>
          <w:szCs w:val="28"/>
          <w:vertAlign w:val="subscript"/>
        </w:rPr>
        <w:t xml:space="preserve"> </w:t>
      </w:r>
      <w:r w:rsidRPr="00C43545">
        <w:rPr>
          <w:sz w:val="28"/>
          <w:szCs w:val="28"/>
        </w:rPr>
        <w:t>и (</w:t>
      </w:r>
      <w:r w:rsidRPr="00C43545">
        <w:rPr>
          <w:sz w:val="28"/>
          <w:szCs w:val="28"/>
          <w:lang w:val="en-US"/>
        </w:rPr>
        <w:t>R</w:t>
      </w:r>
      <w:proofErr w:type="spellStart"/>
      <w:r w:rsidRPr="00C43545">
        <w:rPr>
          <w:sz w:val="28"/>
          <w:szCs w:val="28"/>
          <w:vertAlign w:val="subscript"/>
        </w:rPr>
        <w:t>з</w:t>
      </w:r>
      <w:proofErr w:type="spellEnd"/>
      <w:r w:rsidRPr="00C43545">
        <w:rPr>
          <w:sz w:val="28"/>
          <w:szCs w:val="28"/>
          <w:vertAlign w:val="subscript"/>
        </w:rPr>
        <w:t xml:space="preserve"> </w:t>
      </w:r>
      <w:r w:rsidRPr="00C43545">
        <w:rPr>
          <w:sz w:val="28"/>
          <w:szCs w:val="28"/>
        </w:rPr>
        <w:t xml:space="preserve">+ </w:t>
      </w:r>
      <w:r w:rsidRPr="00C43545">
        <w:rPr>
          <w:sz w:val="28"/>
          <w:szCs w:val="28"/>
          <w:lang w:val="en-US"/>
        </w:rPr>
        <w:t>h</w:t>
      </w:r>
      <w:r w:rsidRPr="00C43545">
        <w:rPr>
          <w:sz w:val="28"/>
          <w:szCs w:val="28"/>
        </w:rPr>
        <w:t xml:space="preserve">) – прямоугольный, поскольку взрыв был виден, то атмосферной рефракцией мы пренебрегаем. </w:t>
      </w:r>
      <w:proofErr w:type="gramStart"/>
      <w:r w:rsidRPr="00C43545">
        <w:rPr>
          <w:sz w:val="28"/>
          <w:szCs w:val="28"/>
        </w:rPr>
        <w:t>Следовательно</w:t>
      </w:r>
      <w:proofErr w:type="gramEnd"/>
      <w:r w:rsidRPr="00C43545">
        <w:rPr>
          <w:sz w:val="28"/>
          <w:szCs w:val="28"/>
        </w:rPr>
        <w:t xml:space="preserve"> </w:t>
      </w:r>
      <w:r w:rsidRPr="00C43545">
        <w:rPr>
          <w:sz w:val="28"/>
          <w:szCs w:val="28"/>
          <w:lang w:val="en-US"/>
        </w:rPr>
        <w:t>L</w:t>
      </w:r>
      <w:r w:rsidRPr="00C43545">
        <w:rPr>
          <w:sz w:val="28"/>
          <w:szCs w:val="28"/>
          <w:vertAlign w:val="superscript"/>
        </w:rPr>
        <w:t>2</w:t>
      </w:r>
      <w:r w:rsidRPr="00C43545">
        <w:rPr>
          <w:sz w:val="28"/>
          <w:szCs w:val="28"/>
        </w:rPr>
        <w:t>+</w:t>
      </w:r>
      <w:r w:rsidRPr="00C43545">
        <w:rPr>
          <w:sz w:val="28"/>
          <w:szCs w:val="28"/>
          <w:lang w:val="en-US"/>
        </w:rPr>
        <w:t>R</w:t>
      </w:r>
      <w:r w:rsidRPr="00C43545">
        <w:rPr>
          <w:sz w:val="28"/>
          <w:szCs w:val="28"/>
          <w:vertAlign w:val="superscript"/>
        </w:rPr>
        <w:t>2</w:t>
      </w:r>
      <w:r w:rsidRPr="00C43545">
        <w:rPr>
          <w:sz w:val="28"/>
          <w:szCs w:val="28"/>
        </w:rPr>
        <w:t>= (</w:t>
      </w:r>
      <w:r w:rsidRPr="00C43545">
        <w:rPr>
          <w:sz w:val="28"/>
          <w:szCs w:val="28"/>
          <w:lang w:val="en-US"/>
        </w:rPr>
        <w:t>R</w:t>
      </w:r>
      <w:proofErr w:type="spellStart"/>
      <w:r w:rsidRPr="00C43545">
        <w:rPr>
          <w:sz w:val="28"/>
          <w:szCs w:val="28"/>
          <w:vertAlign w:val="subscript"/>
        </w:rPr>
        <w:t>з</w:t>
      </w:r>
      <w:r w:rsidRPr="00C43545">
        <w:rPr>
          <w:sz w:val="28"/>
          <w:szCs w:val="28"/>
        </w:rPr>
        <w:t>+</w:t>
      </w:r>
      <w:proofErr w:type="spellEnd"/>
      <w:r w:rsidRPr="00C43545">
        <w:rPr>
          <w:sz w:val="28"/>
          <w:szCs w:val="28"/>
          <w:lang w:val="en-US"/>
        </w:rPr>
        <w:t>h</w:t>
      </w:r>
      <w:r w:rsidRPr="00C43545">
        <w:rPr>
          <w:sz w:val="28"/>
          <w:szCs w:val="28"/>
        </w:rPr>
        <w:t>)</w:t>
      </w:r>
      <w:r w:rsidRPr="00C43545">
        <w:rPr>
          <w:sz w:val="28"/>
          <w:szCs w:val="28"/>
          <w:vertAlign w:val="superscript"/>
        </w:rPr>
        <w:t>2</w:t>
      </w:r>
      <w:r w:rsidRPr="00C43545">
        <w:rPr>
          <w:sz w:val="28"/>
          <w:szCs w:val="28"/>
        </w:rPr>
        <w:t>, откуда 2</w:t>
      </w:r>
      <w:r w:rsidRPr="00C43545">
        <w:rPr>
          <w:sz w:val="28"/>
          <w:szCs w:val="28"/>
          <w:lang w:val="en-US"/>
        </w:rPr>
        <w:t>R</w:t>
      </w:r>
      <w:proofErr w:type="spellStart"/>
      <w:r w:rsidRPr="00C43545">
        <w:rPr>
          <w:sz w:val="28"/>
          <w:szCs w:val="28"/>
          <w:vertAlign w:val="subscript"/>
        </w:rPr>
        <w:t>з</w:t>
      </w:r>
      <w:proofErr w:type="spellEnd"/>
      <w:r w:rsidRPr="00C43545">
        <w:rPr>
          <w:sz w:val="28"/>
          <w:szCs w:val="28"/>
          <w:lang w:val="en-US"/>
        </w:rPr>
        <w:t>h</w:t>
      </w:r>
      <w:r w:rsidRPr="00C43545">
        <w:rPr>
          <w:sz w:val="28"/>
          <w:szCs w:val="28"/>
        </w:rPr>
        <w:t xml:space="preserve"> + </w:t>
      </w:r>
      <w:r w:rsidRPr="00C43545">
        <w:rPr>
          <w:sz w:val="28"/>
          <w:szCs w:val="28"/>
          <w:lang w:val="en-US"/>
        </w:rPr>
        <w:t>h</w:t>
      </w:r>
      <w:r w:rsidRPr="00C43545">
        <w:rPr>
          <w:sz w:val="28"/>
          <w:szCs w:val="28"/>
          <w:vertAlign w:val="superscript"/>
        </w:rPr>
        <w:t>2</w:t>
      </w:r>
      <w:r w:rsidRPr="00C43545">
        <w:rPr>
          <w:sz w:val="28"/>
          <w:szCs w:val="28"/>
        </w:rPr>
        <w:t xml:space="preserve"> = </w:t>
      </w:r>
      <w:r w:rsidRPr="00C43545">
        <w:rPr>
          <w:sz w:val="28"/>
          <w:szCs w:val="28"/>
          <w:lang w:val="en-US"/>
        </w:rPr>
        <w:t>L</w:t>
      </w:r>
      <w:r w:rsidRPr="00C43545">
        <w:rPr>
          <w:sz w:val="28"/>
          <w:szCs w:val="28"/>
          <w:vertAlign w:val="superscript"/>
        </w:rPr>
        <w:t>2</w:t>
      </w:r>
      <w:r w:rsidRPr="00C43545">
        <w:rPr>
          <w:sz w:val="28"/>
          <w:szCs w:val="28"/>
        </w:rPr>
        <w:t xml:space="preserve">. Поскольку радиус Земли </w:t>
      </w:r>
      <w:proofErr w:type="gramStart"/>
      <w:r w:rsidRPr="00C43545">
        <w:rPr>
          <w:sz w:val="28"/>
          <w:szCs w:val="28"/>
          <w:lang w:val="en-US"/>
        </w:rPr>
        <w:t>R</w:t>
      </w:r>
      <w:proofErr w:type="spellStart"/>
      <w:proofErr w:type="gramEnd"/>
      <w:r w:rsidRPr="00C43545">
        <w:rPr>
          <w:sz w:val="28"/>
          <w:szCs w:val="28"/>
          <w:vertAlign w:val="subscript"/>
        </w:rPr>
        <w:t>з</w:t>
      </w:r>
      <w:proofErr w:type="spellEnd"/>
      <w:r w:rsidRPr="00C43545">
        <w:rPr>
          <w:sz w:val="28"/>
          <w:szCs w:val="28"/>
        </w:rPr>
        <w:t xml:space="preserve"> = 6371км и расстояние до точки взрыва </w:t>
      </w:r>
      <w:r w:rsidRPr="00C43545">
        <w:rPr>
          <w:sz w:val="28"/>
          <w:szCs w:val="28"/>
          <w:lang w:val="en-US"/>
        </w:rPr>
        <w:t>L</w:t>
      </w:r>
      <w:r w:rsidRPr="00C43545">
        <w:rPr>
          <w:sz w:val="28"/>
          <w:szCs w:val="28"/>
        </w:rPr>
        <w:t xml:space="preserve"> = 350км известны, </w:t>
      </w:r>
      <w:r w:rsidRPr="00C43545">
        <w:rPr>
          <w:sz w:val="28"/>
          <w:szCs w:val="28"/>
        </w:rPr>
        <w:lastRenderedPageBreak/>
        <w:t xml:space="preserve">то это квадратное уравнение решаем относительно высоты взрыва </w:t>
      </w:r>
      <w:r w:rsidRPr="00C43545">
        <w:rPr>
          <w:sz w:val="28"/>
          <w:szCs w:val="28"/>
          <w:lang w:val="en-US"/>
        </w:rPr>
        <w:t>h</w:t>
      </w:r>
      <w:r w:rsidRPr="00C43545">
        <w:rPr>
          <w:sz w:val="28"/>
          <w:szCs w:val="28"/>
        </w:rPr>
        <w:t>.</w:t>
      </w:r>
    </w:p>
    <w:p w:rsidR="00BB1A77" w:rsidRPr="00C43545" w:rsidRDefault="00BB1A77" w:rsidP="00BB1A77">
      <w:pPr>
        <w:ind w:firstLine="709"/>
        <w:jc w:val="both"/>
        <w:rPr>
          <w:sz w:val="28"/>
          <w:szCs w:val="28"/>
        </w:rPr>
      </w:pPr>
      <w:r w:rsidRPr="00C43545">
        <w:rPr>
          <w:sz w:val="28"/>
          <w:szCs w:val="28"/>
        </w:rPr>
        <w:t xml:space="preserve">Но можно поступить проще. Поскольку </w:t>
      </w:r>
      <w:r w:rsidRPr="00C43545">
        <w:rPr>
          <w:sz w:val="28"/>
          <w:szCs w:val="28"/>
          <w:lang w:val="en-US"/>
        </w:rPr>
        <w:t>h</w:t>
      </w:r>
      <w:r w:rsidRPr="00C43545">
        <w:rPr>
          <w:sz w:val="28"/>
          <w:szCs w:val="28"/>
        </w:rPr>
        <w:t xml:space="preserve"> &lt;&lt; </w:t>
      </w:r>
      <w:proofErr w:type="gramStart"/>
      <w:r w:rsidRPr="00C43545">
        <w:rPr>
          <w:sz w:val="28"/>
          <w:szCs w:val="28"/>
          <w:lang w:val="en-US"/>
        </w:rPr>
        <w:t>R</w:t>
      </w:r>
      <w:proofErr w:type="spellStart"/>
      <w:proofErr w:type="gramEnd"/>
      <w:r w:rsidRPr="00C43545">
        <w:rPr>
          <w:sz w:val="28"/>
          <w:szCs w:val="28"/>
          <w:vertAlign w:val="subscript"/>
        </w:rPr>
        <w:t>з</w:t>
      </w:r>
      <w:proofErr w:type="spellEnd"/>
      <w:r w:rsidRPr="00C43545">
        <w:rPr>
          <w:sz w:val="28"/>
          <w:szCs w:val="28"/>
        </w:rPr>
        <w:t>, можно упростить уравнение: 2</w:t>
      </w:r>
      <w:r w:rsidRPr="00C43545">
        <w:rPr>
          <w:sz w:val="28"/>
          <w:szCs w:val="28"/>
          <w:lang w:val="en-US"/>
        </w:rPr>
        <w:t>R</w:t>
      </w:r>
      <w:r w:rsidRPr="00C43545">
        <w:rPr>
          <w:sz w:val="28"/>
          <w:szCs w:val="28"/>
          <w:vertAlign w:val="subscript"/>
        </w:rPr>
        <w:t>3</w:t>
      </w:r>
      <w:r w:rsidRPr="00C43545">
        <w:rPr>
          <w:sz w:val="28"/>
          <w:szCs w:val="28"/>
          <w:lang w:val="en-US"/>
        </w:rPr>
        <w:t>h</w:t>
      </w:r>
      <w:r w:rsidRPr="00C43545">
        <w:rPr>
          <w:sz w:val="28"/>
          <w:szCs w:val="28"/>
        </w:rPr>
        <w:t xml:space="preserve"> ≈ </w:t>
      </w:r>
      <w:r w:rsidRPr="00C43545">
        <w:rPr>
          <w:sz w:val="28"/>
          <w:szCs w:val="28"/>
          <w:lang w:val="en-US"/>
        </w:rPr>
        <w:t>L</w:t>
      </w:r>
      <w:r w:rsidRPr="00C43545">
        <w:rPr>
          <w:sz w:val="28"/>
          <w:szCs w:val="28"/>
          <w:vertAlign w:val="superscript"/>
        </w:rPr>
        <w:t>2</w:t>
      </w:r>
      <w:r w:rsidRPr="00C43545">
        <w:rPr>
          <w:sz w:val="28"/>
          <w:szCs w:val="28"/>
        </w:rPr>
        <w:t xml:space="preserve"> </w:t>
      </w:r>
      <w:r w:rsidRPr="00C43545">
        <w:rPr>
          <w:position w:val="-6"/>
          <w:sz w:val="28"/>
          <w:szCs w:val="28"/>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6" o:title=""/>
          </v:shape>
          <o:OLEObject Type="Embed" ProgID="Equation.3" ShapeID="_x0000_i1025" DrawAspect="Content" ObjectID="_1599594266" r:id="rId7"/>
        </w:object>
      </w:r>
      <w:r w:rsidRPr="00C43545">
        <w:rPr>
          <w:sz w:val="28"/>
          <w:szCs w:val="28"/>
        </w:rPr>
        <w:t xml:space="preserve"> </w:t>
      </w:r>
      <w:r w:rsidRPr="00C43545">
        <w:rPr>
          <w:sz w:val="28"/>
          <w:szCs w:val="28"/>
          <w:lang w:val="en-US"/>
        </w:rPr>
        <w:t>h</w:t>
      </w:r>
      <w:r w:rsidRPr="00C43545">
        <w:rPr>
          <w:sz w:val="28"/>
          <w:szCs w:val="28"/>
        </w:rPr>
        <w:t xml:space="preserve"> = </w:t>
      </w:r>
      <w:r w:rsidRPr="00C43545">
        <w:rPr>
          <w:position w:val="-30"/>
          <w:sz w:val="28"/>
          <w:szCs w:val="28"/>
        </w:rPr>
        <w:object w:dxaOrig="480" w:dyaOrig="720">
          <v:shape id="_x0000_i1026" type="#_x0000_t75" style="width:24pt;height:36pt" o:ole="">
            <v:imagedata r:id="rId8" o:title=""/>
          </v:shape>
          <o:OLEObject Type="Embed" ProgID="Equation.3" ShapeID="_x0000_i1026" DrawAspect="Content" ObjectID="_1599594267" r:id="rId9"/>
        </w:object>
      </w:r>
      <w:r w:rsidRPr="00C43545">
        <w:rPr>
          <w:position w:val="-10"/>
          <w:sz w:val="28"/>
          <w:szCs w:val="28"/>
        </w:rPr>
        <w:object w:dxaOrig="180" w:dyaOrig="340">
          <v:shape id="_x0000_i1027" type="#_x0000_t75" style="width:9pt;height:17.25pt" o:ole="">
            <v:imagedata r:id="rId10" o:title=""/>
          </v:shape>
          <o:OLEObject Type="Embed" ProgID="Equation.3" ShapeID="_x0000_i1027" DrawAspect="Content" ObjectID="_1599594268" r:id="rId11"/>
        </w:object>
      </w:r>
      <w:r w:rsidRPr="00C43545">
        <w:rPr>
          <w:sz w:val="28"/>
          <w:szCs w:val="28"/>
        </w:rPr>
        <w:t>= 9,6км.</w:t>
      </w:r>
    </w:p>
    <w:p w:rsidR="00944A19" w:rsidRPr="005D6C26" w:rsidRDefault="00944A19" w:rsidP="00944A19">
      <w:pPr>
        <w:jc w:val="both"/>
        <w:rPr>
          <w:sz w:val="28"/>
          <w:szCs w:val="28"/>
        </w:rPr>
      </w:pPr>
      <w:r w:rsidRPr="005D6C26">
        <w:rPr>
          <w:b/>
          <w:sz w:val="28"/>
          <w:szCs w:val="28"/>
        </w:rPr>
        <w:t>Задание 5.</w:t>
      </w:r>
      <w:r w:rsidRPr="005D6C26">
        <w:rPr>
          <w:sz w:val="28"/>
          <w:szCs w:val="28"/>
        </w:rPr>
        <w:t xml:space="preserve">  Исследователи решили совершить поездку на вездеходе вокруг небольшого астероида по его экватору. Определите минимальное время такого путешествия, учитывая, что вездеход не должен отрываться от поверхности астероида, иначе он рискует оказаться выброшенным на орбиту. Средняя плотность вещества астероида  ρ=3500кг/м</w:t>
      </w:r>
      <w:r w:rsidRPr="005D6C26">
        <w:rPr>
          <w:sz w:val="28"/>
          <w:szCs w:val="28"/>
          <w:vertAlign w:val="superscript"/>
        </w:rPr>
        <w:t>3</w:t>
      </w:r>
      <w:r w:rsidRPr="005D6C26">
        <w:rPr>
          <w:sz w:val="28"/>
          <w:szCs w:val="28"/>
        </w:rPr>
        <w:t xml:space="preserve">, форма – сферическая. Астероид не вращается относительно звёзд,. Гравитационная постоянная в системе «СИ» </w:t>
      </w:r>
      <w:r w:rsidRPr="005D6C26">
        <w:rPr>
          <w:sz w:val="28"/>
          <w:szCs w:val="28"/>
          <w:lang w:val="en-US"/>
        </w:rPr>
        <w:t>G</w:t>
      </w:r>
      <w:r w:rsidRPr="005D6C26">
        <w:rPr>
          <w:sz w:val="28"/>
          <w:szCs w:val="28"/>
        </w:rPr>
        <w:t>=6,67∙10</w:t>
      </w:r>
      <w:r w:rsidRPr="005D6C26">
        <w:rPr>
          <w:sz w:val="28"/>
          <w:szCs w:val="28"/>
          <w:vertAlign w:val="superscript"/>
        </w:rPr>
        <w:t>-11</w:t>
      </w:r>
      <w:r w:rsidRPr="005D6C26">
        <w:rPr>
          <w:sz w:val="28"/>
          <w:szCs w:val="28"/>
        </w:rPr>
        <w:t>(Н∙м</w:t>
      </w:r>
      <w:proofErr w:type="gramStart"/>
      <w:r w:rsidRPr="005D6C26">
        <w:rPr>
          <w:sz w:val="28"/>
          <w:szCs w:val="28"/>
          <w:vertAlign w:val="superscript"/>
        </w:rPr>
        <w:t>2</w:t>
      </w:r>
      <w:proofErr w:type="gramEnd"/>
      <w:r w:rsidRPr="005D6C26">
        <w:rPr>
          <w:sz w:val="28"/>
          <w:szCs w:val="28"/>
        </w:rPr>
        <w:t>/кг</w:t>
      </w:r>
      <w:r w:rsidRPr="005D6C26">
        <w:rPr>
          <w:sz w:val="28"/>
          <w:szCs w:val="28"/>
          <w:vertAlign w:val="superscript"/>
        </w:rPr>
        <w:t>2</w:t>
      </w:r>
      <w:r w:rsidRPr="005D6C26">
        <w:rPr>
          <w:sz w:val="28"/>
          <w:szCs w:val="28"/>
        </w:rPr>
        <w:t>).</w:t>
      </w:r>
    </w:p>
    <w:p w:rsidR="00944A19" w:rsidRDefault="00944A19" w:rsidP="00944A19">
      <w:pPr>
        <w:jc w:val="both"/>
        <w:rPr>
          <w:sz w:val="28"/>
          <w:szCs w:val="28"/>
        </w:rPr>
      </w:pPr>
      <w:r>
        <w:rPr>
          <w:sz w:val="28"/>
          <w:szCs w:val="28"/>
        </w:rPr>
        <w:t xml:space="preserve"> </w:t>
      </w:r>
    </w:p>
    <w:p w:rsidR="00944A19" w:rsidRDefault="00944A19" w:rsidP="00944A19">
      <w:pPr>
        <w:ind w:firstLine="709"/>
        <w:jc w:val="both"/>
        <w:rPr>
          <w:i/>
          <w:sz w:val="28"/>
          <w:szCs w:val="28"/>
          <w:u w:val="single"/>
        </w:rPr>
      </w:pPr>
      <w:r>
        <w:rPr>
          <w:i/>
          <w:sz w:val="28"/>
          <w:szCs w:val="28"/>
          <w:u w:val="single"/>
        </w:rPr>
        <w:t>Решение:</w:t>
      </w:r>
    </w:p>
    <w:p w:rsidR="00944A19" w:rsidRDefault="00944A19" w:rsidP="00944A19">
      <w:pPr>
        <w:ind w:firstLine="709"/>
        <w:jc w:val="both"/>
        <w:rPr>
          <w:sz w:val="28"/>
          <w:szCs w:val="28"/>
        </w:rPr>
      </w:pPr>
      <w:r>
        <w:rPr>
          <w:sz w:val="28"/>
          <w:szCs w:val="28"/>
        </w:rPr>
        <w:t xml:space="preserve">Скорость движения не может превышать первой космической: </w:t>
      </w:r>
      <w:r w:rsidRPr="001153D0">
        <w:rPr>
          <w:position w:val="-26"/>
          <w:sz w:val="28"/>
          <w:szCs w:val="28"/>
        </w:rPr>
        <w:object w:dxaOrig="3600" w:dyaOrig="720">
          <v:shape id="_x0000_i1028" type="#_x0000_t75" style="width:180pt;height:36pt" o:ole="">
            <v:imagedata r:id="rId12" o:title=""/>
          </v:shape>
          <o:OLEObject Type="Embed" ProgID="Equation.3" ShapeID="_x0000_i1028" DrawAspect="Content" ObjectID="_1599594269" r:id="rId13"/>
        </w:object>
      </w:r>
      <w:r>
        <w:rPr>
          <w:sz w:val="28"/>
          <w:szCs w:val="28"/>
        </w:rPr>
        <w:t xml:space="preserve">. Время путешествия: </w:t>
      </w:r>
      <w:r w:rsidRPr="00FD1B6F">
        <w:rPr>
          <w:position w:val="-30"/>
          <w:sz w:val="28"/>
          <w:szCs w:val="28"/>
        </w:rPr>
        <w:object w:dxaOrig="3860" w:dyaOrig="740">
          <v:shape id="_x0000_i1029" type="#_x0000_t75" style="width:192.75pt;height:36.75pt" o:ole="">
            <v:imagedata r:id="rId14" o:title=""/>
          </v:shape>
          <o:OLEObject Type="Embed" ProgID="Equation.3" ShapeID="_x0000_i1029" DrawAspect="Content" ObjectID="_1599594270" r:id="rId15"/>
        </w:object>
      </w:r>
    </w:p>
    <w:p w:rsidR="00BB1A77" w:rsidRDefault="00BB1A77" w:rsidP="00944A19">
      <w:pPr>
        <w:rPr>
          <w:sz w:val="28"/>
          <w:szCs w:val="28"/>
        </w:rPr>
      </w:pPr>
    </w:p>
    <w:p w:rsidR="00944A19" w:rsidRDefault="00944A19" w:rsidP="00944A19">
      <w:pPr>
        <w:ind w:firstLine="708"/>
        <w:rPr>
          <w:b/>
          <w:sz w:val="28"/>
          <w:szCs w:val="28"/>
        </w:rPr>
      </w:pPr>
      <w:r w:rsidRPr="0098188B">
        <w:rPr>
          <w:b/>
        </w:rPr>
        <w:t>КАЖДОЕ ЗАДАНИЕ ОЦЕНИВАЕТСЯ В 6 БАЛЛОВ</w:t>
      </w:r>
      <w:r>
        <w:rPr>
          <w:b/>
          <w:sz w:val="28"/>
          <w:szCs w:val="28"/>
        </w:rPr>
        <w:t xml:space="preserve">. </w:t>
      </w:r>
    </w:p>
    <w:p w:rsidR="00944A19" w:rsidRDefault="00944A19" w:rsidP="00944A19">
      <w:pPr>
        <w:ind w:firstLine="708"/>
        <w:rPr>
          <w:b/>
          <w:sz w:val="28"/>
          <w:szCs w:val="28"/>
        </w:rPr>
      </w:pPr>
      <w:r>
        <w:rPr>
          <w:b/>
          <w:sz w:val="28"/>
          <w:szCs w:val="28"/>
        </w:rPr>
        <w:t>Максимум  -  30 баллов</w:t>
      </w:r>
    </w:p>
    <w:p w:rsidR="00BB1A77" w:rsidRPr="00C16584" w:rsidRDefault="00BB1A77" w:rsidP="00944A19">
      <w:pPr>
        <w:pStyle w:val="a3"/>
        <w:spacing w:line="360" w:lineRule="auto"/>
        <w:rPr>
          <w:b/>
          <w:sz w:val="28"/>
          <w:szCs w:val="28"/>
          <w:lang w:val="ru-RU"/>
        </w:rPr>
      </w:pPr>
    </w:p>
    <w:p w:rsidR="00BB1A77" w:rsidRDefault="00BB1A77" w:rsidP="00F65D2F">
      <w:pPr>
        <w:pStyle w:val="Default"/>
        <w:rPr>
          <w:sz w:val="23"/>
          <w:szCs w:val="23"/>
        </w:rPr>
      </w:pPr>
    </w:p>
    <w:p w:rsidR="00F65D2F" w:rsidRDefault="00BB1A77" w:rsidP="00F65D2F">
      <w:pPr>
        <w:pStyle w:val="Default"/>
        <w:rPr>
          <w:sz w:val="23"/>
          <w:szCs w:val="23"/>
        </w:rPr>
      </w:pPr>
      <w:r>
        <w:rPr>
          <w:sz w:val="23"/>
          <w:szCs w:val="23"/>
        </w:rPr>
        <w:t xml:space="preserve"> </w:t>
      </w:r>
      <w:r w:rsidR="00F65D2F">
        <w:rPr>
          <w:sz w:val="23"/>
          <w:szCs w:val="23"/>
        </w:rPr>
        <w:t xml:space="preserve">Ниже представлена общая схема оценивания решений. </w:t>
      </w:r>
    </w:p>
    <w:p w:rsidR="00F65D2F" w:rsidRDefault="00F65D2F" w:rsidP="00F65D2F">
      <w:pPr>
        <w:pStyle w:val="Default"/>
        <w:spacing w:after="181"/>
        <w:rPr>
          <w:sz w:val="23"/>
          <w:szCs w:val="23"/>
        </w:rPr>
      </w:pPr>
      <w:r>
        <w:rPr>
          <w:sz w:val="23"/>
          <w:szCs w:val="23"/>
        </w:rPr>
        <w:t xml:space="preserve"> 0 баллов – решение отсутствует или абсолютно некорректно; </w:t>
      </w:r>
    </w:p>
    <w:p w:rsidR="00F65D2F" w:rsidRDefault="00F65D2F" w:rsidP="00F65D2F">
      <w:pPr>
        <w:pStyle w:val="Default"/>
        <w:spacing w:after="181"/>
        <w:rPr>
          <w:sz w:val="23"/>
          <w:szCs w:val="23"/>
        </w:rPr>
      </w:pPr>
      <w:r>
        <w:rPr>
          <w:sz w:val="23"/>
          <w:szCs w:val="23"/>
        </w:rPr>
        <w:t xml:space="preserve"> 1 балл – правильно угаданный бинарный ответ (да/нет) без обоснования; </w:t>
      </w:r>
    </w:p>
    <w:p w:rsidR="00F65D2F" w:rsidRDefault="00F65D2F" w:rsidP="00F65D2F">
      <w:pPr>
        <w:pStyle w:val="Default"/>
        <w:spacing w:after="181"/>
        <w:rPr>
          <w:sz w:val="23"/>
          <w:szCs w:val="23"/>
        </w:rPr>
      </w:pPr>
      <w:r>
        <w:rPr>
          <w:sz w:val="23"/>
          <w:szCs w:val="23"/>
        </w:rPr>
        <w:t xml:space="preserve"> 2 балла – сделана попытка решения, не давшая результата; </w:t>
      </w:r>
    </w:p>
    <w:p w:rsidR="00F65D2F" w:rsidRDefault="00F65D2F" w:rsidP="00F65D2F">
      <w:pPr>
        <w:pStyle w:val="Default"/>
        <w:rPr>
          <w:sz w:val="23"/>
          <w:szCs w:val="23"/>
        </w:rPr>
      </w:pPr>
      <w:r>
        <w:rPr>
          <w:sz w:val="23"/>
          <w:szCs w:val="23"/>
        </w:rPr>
        <w:t xml:space="preserve"> 3 балла – правильно угадан сложный ответ, но его обоснование отсутствует или ошибочно; </w:t>
      </w:r>
    </w:p>
    <w:p w:rsidR="00F65D2F" w:rsidRDefault="00F65D2F" w:rsidP="00F65D2F">
      <w:pPr>
        <w:pStyle w:val="Default"/>
        <w:spacing w:after="183"/>
        <w:rPr>
          <w:color w:val="auto"/>
          <w:sz w:val="23"/>
          <w:szCs w:val="23"/>
        </w:rPr>
      </w:pPr>
      <w:r>
        <w:rPr>
          <w:color w:val="auto"/>
          <w:sz w:val="23"/>
          <w:szCs w:val="23"/>
        </w:rPr>
        <w:t xml:space="preserve"> 4 балла – частично решенная задача; </w:t>
      </w:r>
    </w:p>
    <w:p w:rsidR="00F65D2F" w:rsidRDefault="00F65D2F" w:rsidP="00F65D2F">
      <w:pPr>
        <w:pStyle w:val="Default"/>
        <w:spacing w:after="183"/>
        <w:rPr>
          <w:color w:val="auto"/>
          <w:sz w:val="23"/>
          <w:szCs w:val="23"/>
        </w:rPr>
      </w:pPr>
      <w:r>
        <w:rPr>
          <w:color w:val="auto"/>
          <w:sz w:val="23"/>
          <w:szCs w:val="23"/>
        </w:rPr>
        <w:t xml:space="preserve"> 5 баллов – полностью решенная задача с более или менее значительными недочетами; </w:t>
      </w:r>
    </w:p>
    <w:p w:rsidR="00F65D2F" w:rsidRDefault="00F65D2F" w:rsidP="00F65D2F">
      <w:pPr>
        <w:pStyle w:val="Default"/>
        <w:rPr>
          <w:color w:val="auto"/>
          <w:sz w:val="23"/>
          <w:szCs w:val="23"/>
        </w:rPr>
      </w:pPr>
      <w:r>
        <w:rPr>
          <w:color w:val="auto"/>
          <w:sz w:val="23"/>
          <w:szCs w:val="23"/>
        </w:rPr>
        <w:t xml:space="preserve"> 6 баллов – полностью решенная задача. </w:t>
      </w:r>
    </w:p>
    <w:p w:rsidR="00B92001" w:rsidRDefault="00B92001"/>
    <w:sectPr w:rsidR="00B92001" w:rsidSect="00B92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902C5C"/>
    <w:multiLevelType w:val="hybridMultilevel"/>
    <w:tmpl w:val="9796B91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5D2F"/>
    <w:rsid w:val="0014757C"/>
    <w:rsid w:val="002B2FAD"/>
    <w:rsid w:val="003E60A0"/>
    <w:rsid w:val="00944A19"/>
    <w:rsid w:val="00B92001"/>
    <w:rsid w:val="00BB1A77"/>
    <w:rsid w:val="00BB2EE7"/>
    <w:rsid w:val="00D03B0C"/>
    <w:rsid w:val="00D13851"/>
    <w:rsid w:val="00D74F18"/>
    <w:rsid w:val="00E373CF"/>
    <w:rsid w:val="00EE3CCD"/>
    <w:rsid w:val="00F65D2F"/>
    <w:rsid w:val="00F85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A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5D2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Стиль"/>
    <w:rsid w:val="00BB1A7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styleId="a4">
    <w:name w:val="Balloon Text"/>
    <w:basedOn w:val="a"/>
    <w:link w:val="a5"/>
    <w:uiPriority w:val="99"/>
    <w:semiHidden/>
    <w:unhideWhenUsed/>
    <w:rsid w:val="00BB1A77"/>
    <w:rPr>
      <w:rFonts w:ascii="Tahoma" w:hAnsi="Tahoma" w:cs="Tahoma"/>
      <w:sz w:val="16"/>
      <w:szCs w:val="16"/>
    </w:rPr>
  </w:style>
  <w:style w:type="character" w:customStyle="1" w:styleId="a5">
    <w:name w:val="Текст выноски Знак"/>
    <w:basedOn w:val="a0"/>
    <w:link w:val="a4"/>
    <w:uiPriority w:val="99"/>
    <w:semiHidden/>
    <w:rsid w:val="00BB1A77"/>
    <w:rPr>
      <w:rFonts w:ascii="Tahoma" w:eastAsia="Times New Roman" w:hAnsi="Tahoma" w:cs="Tahoma"/>
      <w:sz w:val="16"/>
      <w:szCs w:val="16"/>
      <w:lang w:eastAsia="ru-RU"/>
    </w:rPr>
  </w:style>
  <w:style w:type="paragraph" w:styleId="a6">
    <w:name w:val="List Paragraph"/>
    <w:basedOn w:val="a"/>
    <w:uiPriority w:val="34"/>
    <w:qFormat/>
    <w:rsid w:val="00BB2EE7"/>
    <w:pPr>
      <w:ind w:left="720"/>
      <w:contextualSpacing/>
    </w:pPr>
  </w:style>
  <w:style w:type="character" w:styleId="a7">
    <w:name w:val="Placeholder Text"/>
    <w:basedOn w:val="a0"/>
    <w:uiPriority w:val="99"/>
    <w:semiHidden/>
    <w:rsid w:val="003E60A0"/>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5" Type="http://schemas.openxmlformats.org/officeDocument/2006/relationships/oleObject" Target="embeddings/oleObject5.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484</Words>
  <Characters>2760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артём</cp:lastModifiedBy>
  <cp:revision>5</cp:revision>
  <dcterms:created xsi:type="dcterms:W3CDTF">2018-09-24T06:48:00Z</dcterms:created>
  <dcterms:modified xsi:type="dcterms:W3CDTF">2018-09-27T19:58:00Z</dcterms:modified>
</cp:coreProperties>
</file>